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省外人防工程防化设备定点生产企业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进鲁销售安装备案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t>变更申请表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</w:pP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5"/>
        <w:gridCol w:w="5"/>
        <w:gridCol w:w="1730"/>
        <w:gridCol w:w="57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统一社会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资格认定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资格认定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证书有效期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2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9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法定代表人：（签字）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66" w:type="dxa"/>
            <w:gridSpan w:val="4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380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66" w:type="dxa"/>
            <w:gridSpan w:val="4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380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办理意见</w:t>
            </w:r>
          </w:p>
        </w:tc>
        <w:tc>
          <w:tcPr>
            <w:tcW w:w="698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vMerge w:val="continue"/>
            <w:noWrap w:val="0"/>
            <w:textDirection w:val="tbLr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3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16" w:type="dxa"/>
            <w:vMerge w:val="continue"/>
            <w:noWrap w:val="0"/>
            <w:textDirection w:val="tbLr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3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黑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月    日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color w:val="000000"/>
          <w:spacing w:val="-20"/>
          <w:kern w:val="0"/>
          <w:sz w:val="24"/>
          <w:szCs w:val="24"/>
        </w:rPr>
        <w:t>填写说明：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名称、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eastAsia="zh-CN"/>
        </w:rPr>
        <w:t>企业地址、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法定代表人等变更，在相应栏内填写变更后信息；</w:t>
      </w:r>
    </w:p>
    <w:p>
      <w:pPr>
        <w:widowControl/>
        <w:spacing w:line="320" w:lineRule="exact"/>
        <w:ind w:firstLine="1000" w:firstLineChars="50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-20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“变更内容”填写变更前及变更后对照信息。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zU0NjVhMjJhMWZjNzI0ZjRlN2QxMTk0MzljNTEifQ=="/>
  </w:docVars>
  <w:rsids>
    <w:rsidRoot w:val="3EF703CB"/>
    <w:rsid w:val="3E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2023-04-28T09:36:00Z</dcterms:created>
  <dc:creator>眼睛温暖</dc:creator>
  <cp:lastModifiedBy>眼睛温暖</cp:lastModifiedBy>
  <dcterms:modified xsi:type="dcterms:W3CDTF">2023-04-28T09:37:05Z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30B50A7FE79A4928BED2CB509E206230_11</vt:lpwstr>
  </property>
</Properties>
</file>