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92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人防工程平时使用证序号分配表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197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黑体" w:hAnsi="Arial" w:eastAsia="黑体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Arial" w:eastAsia="黑体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黑体" w:hAnsi="Arial" w:eastAsia="黑体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Arial" w:eastAsia="黑体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黑体" w:hAnsi="Arial" w:eastAsia="黑体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Arial" w:eastAsia="黑体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省人防办公室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烟台市人防办公室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威海市人防办公室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潍坊市人防办公室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淄博市人防办公室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德州市人防办公室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枣庄市人防办公室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济宁市人防办公室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泰安市人防办公室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临沂市人防办公室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日照市人防办公室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菏泽市人防办公室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聊城市人防办公室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东营市人防办公室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滨州市人防办公室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胜利油田人防办公室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齐鲁石化人防办公室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济南铁路局人防办公室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0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197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莱钢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人防办公室</w:t>
            </w:r>
          </w:p>
        </w:tc>
        <w:tc>
          <w:tcPr>
            <w:tcW w:w="3615" w:type="dxa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MjdjMDM1ZmY3N2QzOTI3Y2Y3YWVmZWM3YjJjMGEifQ=="/>
  </w:docVars>
  <w:rsids>
    <w:rsidRoot w:val="648F041E"/>
    <w:rsid w:val="648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"/>
    <w:basedOn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bidi="ar-SA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9">
    <w:name w:val="页码 Ne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238</Characters>
  <Lines>0</Lines>
  <Paragraphs>0</Paragraphs>
  <TotalTime>0</TotalTime>
  <ScaleCrop>false</ScaleCrop>
  <LinksUpToDate>false</LinksUpToDate>
  <CharactersWithSpaces>238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2022-11-08T11:24:00Z</dcterms:created>
  <dc:creator>天生卷毛丶难拉直</dc:creator>
  <cp:lastModifiedBy>天生卷毛丶难拉直</cp:lastModifiedBy>
  <dcterms:modified xsi:type="dcterms:W3CDTF">2022-11-08T11:25:01Z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4000605B4D64418D834B7DFD0C272213</vt:lpwstr>
  </property>
</Properties>
</file>